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9FEDA" w14:textId="77777777" w:rsidR="003067CA" w:rsidRPr="003067CA" w:rsidRDefault="003067CA">
      <w:pPr>
        <w:rPr>
          <w:b/>
          <w:noProof/>
          <w:lang w:val="nl-NL"/>
        </w:rPr>
      </w:pPr>
      <w:r w:rsidRPr="003067CA">
        <w:rPr>
          <w:b/>
          <w:noProof/>
          <w:lang w:val="nl-NL"/>
        </w:rPr>
        <w:t>Voorbeeldteksten op geboortekaartjes</w:t>
      </w:r>
    </w:p>
    <w:p w14:paraId="67F58584" w14:textId="77777777" w:rsidR="004B7127" w:rsidRDefault="004B7127" w:rsidP="003067CA">
      <w:pPr>
        <w:rPr>
          <w:noProof/>
          <w:lang w:val="nl-NL"/>
        </w:rPr>
      </w:pPr>
    </w:p>
    <w:p w14:paraId="71264AC3" w14:textId="77777777" w:rsidR="004B7127" w:rsidRDefault="004B7127" w:rsidP="003067CA">
      <w:pPr>
        <w:rPr>
          <w:noProof/>
          <w:lang w:val="nl-NL"/>
        </w:rPr>
      </w:pPr>
    </w:p>
    <w:p w14:paraId="5722A844" w14:textId="511015EF" w:rsidR="003067CA" w:rsidRPr="003067CA" w:rsidRDefault="003067CA" w:rsidP="003067CA">
      <w:pPr>
        <w:rPr>
          <w:noProof/>
          <w:lang w:val="nl-NL"/>
        </w:rPr>
      </w:pPr>
      <w:r w:rsidRPr="003067CA">
        <w:rPr>
          <w:noProof/>
          <w:lang w:val="nl-NL"/>
        </w:rPr>
        <w:t xml:space="preserve">Bron: </w:t>
      </w:r>
      <w:r>
        <w:rPr>
          <w:noProof/>
          <w:lang w:val="nl-NL"/>
        </w:rPr>
        <w:t xml:space="preserve">P.J. M. van Tongeren, </w:t>
      </w:r>
      <w:r w:rsidRPr="003067CA">
        <w:rPr>
          <w:i/>
          <w:noProof/>
          <w:lang w:val="nl-NL"/>
        </w:rPr>
        <w:t>Dankbaar? Rede uitgesproken bij het afscheid van het ambt van hoogleraar Wijsgerige ethiek aan de Radboud Universiteit op vrijdag 11 december 2015</w:t>
      </w:r>
      <w:r>
        <w:rPr>
          <w:noProof/>
          <w:lang w:val="nl-NL"/>
        </w:rPr>
        <w:t xml:space="preserve">, </w:t>
      </w:r>
      <w:hyperlink r:id="rId5" w:history="1">
        <w:r w:rsidRPr="003067CA">
          <w:rPr>
            <w:rStyle w:val="Hyperlink"/>
            <w:lang w:val="nl-NL"/>
          </w:rPr>
          <w:t>https://repository.ubn.ru.nl/bitstream/handle/2066/151785/151785.pdf</w:t>
        </w:r>
      </w:hyperlink>
      <w:r w:rsidRPr="003067CA">
        <w:rPr>
          <w:lang w:val="nl-NL"/>
        </w:rPr>
        <w:t>.</w:t>
      </w:r>
    </w:p>
    <w:p w14:paraId="679E25F2" w14:textId="77777777" w:rsidR="003067CA" w:rsidRPr="003067CA" w:rsidRDefault="003067CA">
      <w:pPr>
        <w:rPr>
          <w:noProof/>
          <w:lang w:val="nl-NL"/>
        </w:rPr>
      </w:pPr>
    </w:p>
    <w:p w14:paraId="3922AEAC" w14:textId="77777777" w:rsidR="007E1DD9" w:rsidRDefault="003402E5">
      <w:r>
        <w:rPr>
          <w:noProof/>
        </w:rPr>
        <w:drawing>
          <wp:inline distT="0" distB="0" distL="0" distR="0" wp14:anchorId="28E795B8" wp14:editId="5767800B">
            <wp:extent cx="5276850" cy="2209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3DCB2" w14:textId="77777777" w:rsidR="009858FD" w:rsidRDefault="00A53566">
      <w:proofErr w:type="spellStart"/>
      <w:r>
        <w:t>Bron</w:t>
      </w:r>
      <w:proofErr w:type="spellEnd"/>
      <w:r>
        <w:t xml:space="preserve">: </w:t>
      </w:r>
      <w:proofErr w:type="spellStart"/>
      <w:r w:rsidRPr="00A53566">
        <w:rPr>
          <w:i/>
        </w:rPr>
        <w:t>Stencilen</w:t>
      </w:r>
      <w:proofErr w:type="spellEnd"/>
      <w:r>
        <w:t xml:space="preserve">, </w:t>
      </w:r>
      <w:hyperlink r:id="rId7" w:history="1">
        <w:r>
          <w:rPr>
            <w:rStyle w:val="Hyperlink"/>
          </w:rPr>
          <w:t>https://opstandingskerkrijsoord.nl/wp-content/uploads/Ratw/2012/Oktober.pdf</w:t>
        </w:r>
      </w:hyperlink>
    </w:p>
    <w:p w14:paraId="7D8654D4" w14:textId="77777777" w:rsidR="00A53566" w:rsidRDefault="00A53566">
      <w:r>
        <w:rPr>
          <w:noProof/>
        </w:rPr>
        <w:drawing>
          <wp:inline distT="0" distB="0" distL="0" distR="0" wp14:anchorId="38A81BC9" wp14:editId="243EB62D">
            <wp:extent cx="5210175" cy="933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143C1" w14:textId="77777777" w:rsidR="00A53566" w:rsidRDefault="00A53566"/>
    <w:p w14:paraId="0540FB8A" w14:textId="77777777" w:rsidR="00A53566" w:rsidRDefault="00A53566"/>
    <w:p w14:paraId="28FE87FE" w14:textId="77777777" w:rsidR="003402E5" w:rsidRDefault="003402E5"/>
    <w:p w14:paraId="0D4B80D1" w14:textId="77777777" w:rsidR="004B7127" w:rsidRDefault="004B7127" w:rsidP="00A53566"/>
    <w:p w14:paraId="304C35D7" w14:textId="77777777" w:rsidR="004B7127" w:rsidRDefault="004B7127" w:rsidP="00A53566"/>
    <w:p w14:paraId="65A538BB" w14:textId="77777777" w:rsidR="004B7127" w:rsidRDefault="004B7127" w:rsidP="00A53566"/>
    <w:p w14:paraId="47B3F137" w14:textId="76BA56EA" w:rsidR="00A53566" w:rsidRPr="00A53566" w:rsidRDefault="00A53566" w:rsidP="00A53566">
      <w:pPr>
        <w:rPr>
          <w:i/>
        </w:rPr>
      </w:pPr>
      <w:bookmarkStart w:id="0" w:name="_GoBack"/>
      <w:bookmarkEnd w:id="0"/>
      <w:proofErr w:type="spellStart"/>
      <w:r w:rsidRPr="00A53566">
        <w:t>Bron</w:t>
      </w:r>
      <w:proofErr w:type="spellEnd"/>
      <w:r w:rsidRPr="00A53566">
        <w:t xml:space="preserve">: A. H. P. M. de </w:t>
      </w:r>
      <w:proofErr w:type="spellStart"/>
      <w:r w:rsidRPr="00A53566">
        <w:t>Rooij</w:t>
      </w:r>
      <w:proofErr w:type="spellEnd"/>
      <w:r w:rsidRPr="00A53566">
        <w:t xml:space="preserve">, </w:t>
      </w:r>
      <w:proofErr w:type="spellStart"/>
      <w:r>
        <w:t>dankwoord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r w:rsidRPr="00A53566">
        <w:rPr>
          <w:i/>
        </w:rPr>
        <w:t>Living with dementia in small-scale and traditional long-term care settings: A longitudinal comparative study on residents, family and professional caregivers in the Netherlands and Belgium</w:t>
      </w:r>
      <w:r>
        <w:rPr>
          <w:i/>
        </w:rPr>
        <w:t xml:space="preserve">. </w:t>
      </w:r>
      <w:r>
        <w:t xml:space="preserve">Tilburg: </w:t>
      </w:r>
      <w:proofErr w:type="spellStart"/>
      <w:r>
        <w:t>Deko</w:t>
      </w:r>
      <w:proofErr w:type="spellEnd"/>
      <w:r>
        <w:t xml:space="preserve"> </w:t>
      </w:r>
      <w:proofErr w:type="spellStart"/>
      <w:r>
        <w:t>Verdivas</w:t>
      </w:r>
      <w:proofErr w:type="spellEnd"/>
      <w:r>
        <w:t>, 2012.</w:t>
      </w:r>
    </w:p>
    <w:p w14:paraId="5D39B1EE" w14:textId="77777777" w:rsidR="00A53566" w:rsidRDefault="00A53566"/>
    <w:p w14:paraId="096BE755" w14:textId="77777777" w:rsidR="00A53566" w:rsidRDefault="00A53566">
      <w:r>
        <w:rPr>
          <w:noProof/>
        </w:rPr>
        <w:drawing>
          <wp:inline distT="0" distB="0" distL="0" distR="0" wp14:anchorId="14DFB31E" wp14:editId="64E74669">
            <wp:extent cx="4800600" cy="552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25730" w14:textId="261D85B8" w:rsidR="003402E5" w:rsidRPr="00E56BCD" w:rsidRDefault="003402E5">
      <w:pPr>
        <w:rPr>
          <w:lang w:val="nl-NL"/>
        </w:rPr>
      </w:pPr>
    </w:p>
    <w:sectPr w:rsidR="003402E5" w:rsidRPr="00E56B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7AF9"/>
    <w:multiLevelType w:val="multilevel"/>
    <w:tmpl w:val="28E67E3C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E852AB"/>
    <w:multiLevelType w:val="hybridMultilevel"/>
    <w:tmpl w:val="3C20123E"/>
    <w:lvl w:ilvl="0" w:tplc="FA5A0972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C3"/>
    <w:rsid w:val="000058CA"/>
    <w:rsid w:val="00130343"/>
    <w:rsid w:val="00161A7D"/>
    <w:rsid w:val="00237096"/>
    <w:rsid w:val="002D1D32"/>
    <w:rsid w:val="003067CA"/>
    <w:rsid w:val="003402E5"/>
    <w:rsid w:val="00340409"/>
    <w:rsid w:val="003774BE"/>
    <w:rsid w:val="003C0064"/>
    <w:rsid w:val="00497D29"/>
    <w:rsid w:val="004B7127"/>
    <w:rsid w:val="004E443A"/>
    <w:rsid w:val="0051008B"/>
    <w:rsid w:val="00560419"/>
    <w:rsid w:val="00600B79"/>
    <w:rsid w:val="006348B1"/>
    <w:rsid w:val="00664C4B"/>
    <w:rsid w:val="006C6CFA"/>
    <w:rsid w:val="006F581F"/>
    <w:rsid w:val="00724D42"/>
    <w:rsid w:val="00776B23"/>
    <w:rsid w:val="007D46DD"/>
    <w:rsid w:val="007E1DD9"/>
    <w:rsid w:val="00880314"/>
    <w:rsid w:val="008C01DA"/>
    <w:rsid w:val="00921361"/>
    <w:rsid w:val="0098004C"/>
    <w:rsid w:val="009858FD"/>
    <w:rsid w:val="009A619A"/>
    <w:rsid w:val="009B511C"/>
    <w:rsid w:val="009F778F"/>
    <w:rsid w:val="00A35F05"/>
    <w:rsid w:val="00A53566"/>
    <w:rsid w:val="00AA05C3"/>
    <w:rsid w:val="00AC29E6"/>
    <w:rsid w:val="00AE0F52"/>
    <w:rsid w:val="00B172C4"/>
    <w:rsid w:val="00B43DD1"/>
    <w:rsid w:val="00B80DB4"/>
    <w:rsid w:val="00C0042A"/>
    <w:rsid w:val="00C94585"/>
    <w:rsid w:val="00DF548E"/>
    <w:rsid w:val="00E56BCD"/>
    <w:rsid w:val="00EF4567"/>
    <w:rsid w:val="00F72EE0"/>
    <w:rsid w:val="00FC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2847"/>
  <w15:chartTrackingRefBased/>
  <w15:docId w15:val="{5C17F89B-3B40-4EB1-8BB3-E36BE120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80DB4"/>
    <w:rPr>
      <w:sz w:val="18"/>
      <w:lang w:val="en-US"/>
    </w:rPr>
  </w:style>
  <w:style w:type="paragraph" w:styleId="Kop1">
    <w:name w:val="heading 1"/>
    <w:basedOn w:val="Standaard"/>
    <w:next w:val="Standaard"/>
    <w:link w:val="Kop1Char"/>
    <w:uiPriority w:val="1"/>
    <w:qFormat/>
    <w:rsid w:val="00B80DB4"/>
    <w:pPr>
      <w:keepNext/>
      <w:numPr>
        <w:numId w:val="14"/>
      </w:numPr>
      <w:tabs>
        <w:tab w:val="left" w:pos="680"/>
        <w:tab w:val="left" w:pos="7371"/>
      </w:tabs>
      <w:spacing w:after="120" w:line="240" w:lineRule="atLeast"/>
      <w:outlineLvl w:val="0"/>
    </w:pPr>
    <w:rPr>
      <w:rFonts w:asciiTheme="majorHAnsi" w:eastAsia="Times" w:hAnsiTheme="majorHAnsi" w:cs="Times New Roman"/>
      <w:b/>
      <w:kern w:val="28"/>
      <w:sz w:val="26"/>
      <w:szCs w:val="20"/>
      <w:lang w:val="nl-NL" w:eastAsia="nl-NL"/>
    </w:rPr>
  </w:style>
  <w:style w:type="paragraph" w:styleId="Kop2">
    <w:name w:val="heading 2"/>
    <w:basedOn w:val="Standaard"/>
    <w:next w:val="Standaard"/>
    <w:link w:val="Kop2Char"/>
    <w:uiPriority w:val="1"/>
    <w:qFormat/>
    <w:rsid w:val="00B80DB4"/>
    <w:pPr>
      <w:keepNext/>
      <w:numPr>
        <w:ilvl w:val="1"/>
        <w:numId w:val="14"/>
      </w:numPr>
      <w:tabs>
        <w:tab w:val="left" w:pos="680"/>
        <w:tab w:val="left" w:pos="7371"/>
      </w:tabs>
      <w:spacing w:after="120" w:line="240" w:lineRule="atLeast"/>
      <w:outlineLvl w:val="1"/>
    </w:pPr>
    <w:rPr>
      <w:rFonts w:asciiTheme="majorHAnsi" w:eastAsia="Times" w:hAnsiTheme="majorHAnsi" w:cs="Times New Roman"/>
      <w:b/>
      <w:sz w:val="22"/>
      <w:szCs w:val="20"/>
      <w:lang w:val="nl-NL" w:eastAsia="nl-NL"/>
    </w:rPr>
  </w:style>
  <w:style w:type="paragraph" w:styleId="Kop3">
    <w:name w:val="heading 3"/>
    <w:basedOn w:val="Standaard"/>
    <w:next w:val="Standaard"/>
    <w:link w:val="Kop3Char"/>
    <w:uiPriority w:val="1"/>
    <w:qFormat/>
    <w:rsid w:val="00B80DB4"/>
    <w:pPr>
      <w:keepNext/>
      <w:numPr>
        <w:ilvl w:val="2"/>
        <w:numId w:val="11"/>
      </w:numPr>
      <w:tabs>
        <w:tab w:val="left" w:pos="680"/>
        <w:tab w:val="left" w:pos="7371"/>
      </w:tabs>
      <w:spacing w:after="120" w:line="240" w:lineRule="atLeast"/>
      <w:outlineLvl w:val="2"/>
    </w:pPr>
    <w:rPr>
      <w:rFonts w:asciiTheme="majorHAnsi" w:eastAsia="Times" w:hAnsiTheme="majorHAnsi" w:cs="Times New Roman"/>
      <w:b/>
      <w:sz w:val="16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B80DB4"/>
    <w:rPr>
      <w:rFonts w:asciiTheme="majorHAnsi" w:eastAsia="Times" w:hAnsiTheme="majorHAnsi" w:cs="Times New Roman"/>
      <w:b/>
      <w:kern w:val="28"/>
      <w:sz w:val="26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uiPriority w:val="1"/>
    <w:rsid w:val="00B80DB4"/>
    <w:rPr>
      <w:rFonts w:asciiTheme="majorHAnsi" w:eastAsia="Times" w:hAnsiTheme="majorHAnsi" w:cs="Times New Roman"/>
      <w:b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uiPriority w:val="1"/>
    <w:rsid w:val="00B80DB4"/>
    <w:rPr>
      <w:rFonts w:asciiTheme="majorHAnsi" w:eastAsia="Times" w:hAnsiTheme="majorHAnsi" w:cs="Times New Roman"/>
      <w:b/>
      <w:sz w:val="16"/>
      <w:szCs w:val="20"/>
      <w:lang w:eastAsia="nl-NL"/>
    </w:rPr>
  </w:style>
  <w:style w:type="paragraph" w:customStyle="1" w:styleId="Alineakop">
    <w:name w:val="Alineakop"/>
    <w:basedOn w:val="Standaard"/>
    <w:next w:val="Standaard"/>
    <w:uiPriority w:val="4"/>
    <w:qFormat/>
    <w:rsid w:val="00B80DB4"/>
    <w:pPr>
      <w:tabs>
        <w:tab w:val="left" w:pos="680"/>
        <w:tab w:val="left" w:pos="7371"/>
      </w:tabs>
      <w:spacing w:after="0" w:line="260" w:lineRule="exact"/>
    </w:pPr>
    <w:rPr>
      <w:rFonts w:asciiTheme="majorHAnsi" w:eastAsia="Times" w:hAnsiTheme="majorHAnsi" w:cs="Times New Roman"/>
      <w:b/>
      <w:i/>
      <w:sz w:val="16"/>
      <w:szCs w:val="20"/>
    </w:rPr>
  </w:style>
  <w:style w:type="paragraph" w:styleId="Lijstalinea">
    <w:name w:val="List Paragraph"/>
    <w:basedOn w:val="Standaard"/>
    <w:uiPriority w:val="5"/>
    <w:qFormat/>
    <w:rsid w:val="00B80DB4"/>
    <w:pPr>
      <w:tabs>
        <w:tab w:val="left" w:pos="680"/>
        <w:tab w:val="left" w:pos="7371"/>
      </w:tabs>
      <w:spacing w:after="0" w:line="260" w:lineRule="exact"/>
      <w:ind w:left="720"/>
      <w:contextualSpacing/>
    </w:pPr>
    <w:rPr>
      <w:rFonts w:eastAsia="Times" w:cs="Times New Roman"/>
      <w:szCs w:val="20"/>
    </w:rPr>
  </w:style>
  <w:style w:type="paragraph" w:styleId="Ondertitel">
    <w:name w:val="Subtitle"/>
    <w:basedOn w:val="Standaard"/>
    <w:next w:val="Standaard"/>
    <w:link w:val="OndertitelChar"/>
    <w:uiPriority w:val="3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1"/>
    </w:pPr>
    <w:rPr>
      <w:rFonts w:asciiTheme="majorHAnsi" w:eastAsia="Times" w:hAnsiTheme="majorHAnsi" w:cs="Times New Roman"/>
      <w:b/>
      <w:szCs w:val="20"/>
      <w:lang w:val="nl-NL"/>
    </w:rPr>
  </w:style>
  <w:style w:type="character" w:customStyle="1" w:styleId="OndertitelChar">
    <w:name w:val="Ondertitel Char"/>
    <w:basedOn w:val="Standaardalinea-lettertype"/>
    <w:link w:val="Ondertitel"/>
    <w:uiPriority w:val="3"/>
    <w:rsid w:val="00B80DB4"/>
    <w:rPr>
      <w:rFonts w:asciiTheme="majorHAnsi" w:eastAsia="Times" w:hAnsiTheme="majorHAnsi" w:cs="Times New Roman"/>
      <w:b/>
      <w:sz w:val="18"/>
      <w:szCs w:val="20"/>
    </w:rPr>
  </w:style>
  <w:style w:type="paragraph" w:styleId="Titel">
    <w:name w:val="Title"/>
    <w:basedOn w:val="Standaard"/>
    <w:next w:val="Standaard"/>
    <w:link w:val="TitelChar"/>
    <w:uiPriority w:val="2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0"/>
    </w:pPr>
    <w:rPr>
      <w:rFonts w:asciiTheme="majorHAnsi" w:eastAsia="Times" w:hAnsiTheme="majorHAnsi" w:cs="Times New Roman"/>
      <w:b/>
      <w:sz w:val="26"/>
      <w:szCs w:val="20"/>
      <w:lang w:val="nl-NL"/>
    </w:rPr>
  </w:style>
  <w:style w:type="character" w:customStyle="1" w:styleId="TitelChar">
    <w:name w:val="Titel Char"/>
    <w:basedOn w:val="Standaardalinea-lettertype"/>
    <w:link w:val="Titel"/>
    <w:uiPriority w:val="2"/>
    <w:rsid w:val="00B80DB4"/>
    <w:rPr>
      <w:rFonts w:asciiTheme="majorHAnsi" w:eastAsia="Times" w:hAnsiTheme="majorHAnsi" w:cs="Times New Roman"/>
      <w:b/>
      <w:sz w:val="26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A05C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05C3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Standaardalinea-lettertype"/>
    <w:uiPriority w:val="99"/>
    <w:semiHidden/>
    <w:unhideWhenUsed/>
    <w:rsid w:val="003067CA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535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opstandingskerkrijsoord.nl/wp-content/uploads/Ratw/2012/Oktobe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repository.ubn.ru.nl/bitstream/handle/2066/151785/151785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U Huisstijl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Stronks, E. (Els)</dc:creator>
  <cp:keywords/>
  <dc:description/>
  <cp:lastModifiedBy>Stronks, E. (Els)</cp:lastModifiedBy>
  <cp:revision>3</cp:revision>
  <dcterms:created xsi:type="dcterms:W3CDTF">2019-12-18T08:03:00Z</dcterms:created>
  <dcterms:modified xsi:type="dcterms:W3CDTF">2020-01-05T12:11:00Z</dcterms:modified>
</cp:coreProperties>
</file>